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D0" w:rsidRDefault="00A90BD0" w:rsidP="00A90BD0">
      <w:pPr>
        <w:tabs>
          <w:tab w:val="left" w:pos="268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Протокол №1</w:t>
      </w:r>
    </w:p>
    <w:p w:rsidR="00A90BD0" w:rsidRDefault="00A90BD0" w:rsidP="00A90BD0">
      <w:pPr>
        <w:tabs>
          <w:tab w:val="left" w:pos="268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заседания Попечительского совета</w:t>
      </w:r>
    </w:p>
    <w:p w:rsidR="00A90BD0" w:rsidRDefault="00A90BD0" w:rsidP="00A90BD0">
      <w:pPr>
        <w:tabs>
          <w:tab w:val="left" w:pos="3930"/>
        </w:tabs>
        <w:spacing w:after="0" w:line="360" w:lineRule="auto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 xml:space="preserve">                                               от  29 января 2019г.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        Присутствовали члены Попечительского совета: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1.Матвеенко Любовь Георгиевна – председатель Совета ветеранов 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2.Корнакова Надежда Ивановн</w:t>
      </w:r>
      <w:proofErr w:type="gramStart"/>
      <w:r>
        <w:rPr>
          <w:rFonts w:ascii="Sylfaen" w:hAnsi="Sylfaen"/>
          <w:sz w:val="24"/>
          <w:szCs w:val="24"/>
        </w:rPr>
        <w:t>а-</w:t>
      </w:r>
      <w:proofErr w:type="gramEnd"/>
      <w:r>
        <w:rPr>
          <w:rFonts w:ascii="Sylfaen" w:hAnsi="Sylfaen"/>
          <w:sz w:val="24"/>
          <w:szCs w:val="24"/>
        </w:rPr>
        <w:t xml:space="preserve"> врач ГБУЗ </w:t>
      </w:r>
      <w:proofErr w:type="spellStart"/>
      <w:r>
        <w:rPr>
          <w:rFonts w:ascii="Sylfaen" w:hAnsi="Sylfaen"/>
          <w:sz w:val="24"/>
          <w:szCs w:val="24"/>
        </w:rPr>
        <w:t>Кяхтинской</w:t>
      </w:r>
      <w:proofErr w:type="spellEnd"/>
      <w:r>
        <w:rPr>
          <w:rFonts w:ascii="Sylfaen" w:hAnsi="Sylfaen"/>
          <w:sz w:val="24"/>
          <w:szCs w:val="24"/>
        </w:rPr>
        <w:t xml:space="preserve"> ЦРБ «</w:t>
      </w:r>
      <w:proofErr w:type="spellStart"/>
      <w:r>
        <w:rPr>
          <w:rFonts w:ascii="Sylfaen" w:hAnsi="Sylfaen"/>
          <w:sz w:val="24"/>
          <w:szCs w:val="24"/>
        </w:rPr>
        <w:t>Усть-Кяхтинская</w:t>
      </w:r>
      <w:proofErr w:type="spellEnd"/>
      <w:r>
        <w:rPr>
          <w:rFonts w:ascii="Sylfaen" w:hAnsi="Sylfaen"/>
          <w:sz w:val="24"/>
          <w:szCs w:val="24"/>
        </w:rPr>
        <w:t xml:space="preserve">  амбулатория».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Давыдова Наталья Юрьевна – библиотекарь </w:t>
      </w:r>
      <w:proofErr w:type="spellStart"/>
      <w:r>
        <w:rPr>
          <w:rFonts w:ascii="Sylfaen" w:hAnsi="Sylfaen"/>
          <w:sz w:val="24"/>
          <w:szCs w:val="24"/>
        </w:rPr>
        <w:t>Усть-Кяхтинской</w:t>
      </w:r>
      <w:proofErr w:type="spellEnd"/>
      <w:r>
        <w:rPr>
          <w:rFonts w:ascii="Sylfaen" w:hAnsi="Sylfaen"/>
          <w:sz w:val="24"/>
          <w:szCs w:val="24"/>
        </w:rPr>
        <w:t xml:space="preserve"> библиотеки.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4.Матренинская Н.П.- специалист МО «</w:t>
      </w:r>
      <w:proofErr w:type="spellStart"/>
      <w:r>
        <w:rPr>
          <w:rFonts w:ascii="Sylfaen" w:hAnsi="Sylfaen"/>
          <w:sz w:val="24"/>
          <w:szCs w:val="24"/>
        </w:rPr>
        <w:t>Усть-Кяхтинское</w:t>
      </w:r>
      <w:proofErr w:type="spellEnd"/>
      <w:r>
        <w:rPr>
          <w:rFonts w:ascii="Sylfaen" w:hAnsi="Sylfaen"/>
          <w:sz w:val="24"/>
          <w:szCs w:val="24"/>
        </w:rPr>
        <w:t>»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5. Цыренова Альбина </w:t>
      </w:r>
      <w:proofErr w:type="spellStart"/>
      <w:r>
        <w:rPr>
          <w:rFonts w:ascii="Sylfaen" w:hAnsi="Sylfaen"/>
          <w:sz w:val="24"/>
          <w:szCs w:val="24"/>
        </w:rPr>
        <w:t>Дабаевна</w:t>
      </w:r>
      <w:proofErr w:type="spellEnd"/>
      <w:r>
        <w:rPr>
          <w:rFonts w:ascii="Sylfaen" w:hAnsi="Sylfaen"/>
          <w:sz w:val="24"/>
          <w:szCs w:val="24"/>
        </w:rPr>
        <w:t xml:space="preserve"> – председатель общества инвалидов с</w:t>
      </w:r>
      <w:proofErr w:type="gramStart"/>
      <w:r>
        <w:rPr>
          <w:rFonts w:ascii="Sylfaen" w:hAnsi="Sylfaen"/>
          <w:sz w:val="24"/>
          <w:szCs w:val="24"/>
        </w:rPr>
        <w:t>.У</w:t>
      </w:r>
      <w:proofErr w:type="gramEnd"/>
      <w:r>
        <w:rPr>
          <w:rFonts w:ascii="Sylfaen" w:hAnsi="Sylfaen"/>
          <w:sz w:val="24"/>
          <w:szCs w:val="24"/>
        </w:rPr>
        <w:t>сть-Кяхта.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Приглашены: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1.Попов А.В.- директор АУСО РБ «Кяхтинский ПНИ».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2.Старовойтова Г.Я.- главный бухгалтер АУСО РБ «Кяхтинский ПНИ».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3.Жаркая Л.В.- председатель Опекунского совета учреждения.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                                </w:t>
      </w:r>
    </w:p>
    <w:p w:rsidR="00A90BD0" w:rsidRDefault="00A90BD0" w:rsidP="00A90BD0">
      <w:pPr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Повестка заседания.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 Выборы председателя, заместителя председателя и секретаря попечительского совета.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 Расход пенсионных средств на личные нужды подопечных граждан.</w:t>
      </w:r>
    </w:p>
    <w:p w:rsidR="00A90BD0" w:rsidRDefault="00A90BD0" w:rsidP="00A90BD0">
      <w:pPr>
        <w:tabs>
          <w:tab w:val="left" w:pos="181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Ход заседания.</w:t>
      </w:r>
    </w:p>
    <w:p w:rsidR="00A90BD0" w:rsidRDefault="00A90BD0" w:rsidP="00A90BD0">
      <w:pPr>
        <w:spacing w:after="0" w:line="360" w:lineRule="auto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       </w:t>
      </w:r>
      <w:r>
        <w:rPr>
          <w:rFonts w:ascii="Sylfaen" w:hAnsi="Sylfaen"/>
          <w:b/>
          <w:sz w:val="24"/>
          <w:szCs w:val="24"/>
        </w:rPr>
        <w:t>По первому вопросу: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обновлением состава Попечительского совета рассмотрены организационные вопросы. 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Единогласно избраны: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председателем Попечительского совета- </w:t>
      </w:r>
      <w:proofErr w:type="spellStart"/>
      <w:r>
        <w:rPr>
          <w:rFonts w:ascii="Times New Roman" w:hAnsi="Times New Roman"/>
          <w:sz w:val="24"/>
          <w:szCs w:val="24"/>
        </w:rPr>
        <w:t>Матвеенко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Любовь Георгиевна, председатель совета ветеранов 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сть-Кяхта;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заместителем председателя – Цыренова Альбина </w:t>
      </w:r>
      <w:proofErr w:type="spellStart"/>
      <w:r>
        <w:rPr>
          <w:rFonts w:ascii="Times New Roman" w:hAnsi="Times New Roman"/>
          <w:sz w:val="24"/>
          <w:szCs w:val="24"/>
        </w:rPr>
        <w:t>Дабаевна</w:t>
      </w:r>
      <w:proofErr w:type="spellEnd"/>
      <w:r>
        <w:rPr>
          <w:rFonts w:ascii="Times New Roman" w:hAnsi="Times New Roman"/>
          <w:sz w:val="24"/>
          <w:szCs w:val="24"/>
        </w:rPr>
        <w:t>, председатель общества инвалидов 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сть-Кяхта,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Sylfaen" w:hAnsi="Sylfae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секретарем - </w:t>
      </w:r>
      <w:proofErr w:type="spellStart"/>
      <w:r>
        <w:rPr>
          <w:rFonts w:ascii="Times New Roman" w:hAnsi="Times New Roman"/>
          <w:sz w:val="24"/>
          <w:szCs w:val="24"/>
        </w:rPr>
        <w:t>Матренинская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 Петровна, </w:t>
      </w:r>
      <w:r>
        <w:rPr>
          <w:rFonts w:ascii="Sylfaen" w:hAnsi="Sylfaen"/>
          <w:sz w:val="24"/>
          <w:szCs w:val="24"/>
        </w:rPr>
        <w:t>специалист МО «</w:t>
      </w:r>
      <w:proofErr w:type="spellStart"/>
      <w:r>
        <w:rPr>
          <w:rFonts w:ascii="Sylfaen" w:hAnsi="Sylfaen"/>
          <w:sz w:val="24"/>
          <w:szCs w:val="24"/>
        </w:rPr>
        <w:t>Усть-Кяхтинское</w:t>
      </w:r>
      <w:proofErr w:type="spellEnd"/>
      <w:r>
        <w:rPr>
          <w:rFonts w:ascii="Sylfaen" w:hAnsi="Sylfaen"/>
          <w:sz w:val="24"/>
          <w:szCs w:val="24"/>
        </w:rPr>
        <w:t>».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Директор учреждения Попов Андрей Викторович ознакомил всех с Положением о Попечительском совете АУСО РБ «Кяхтинский ПНИ». Составлен график проведения ежемесячных заседаний в 2019г.</w:t>
      </w:r>
    </w:p>
    <w:p w:rsidR="00A90BD0" w:rsidRDefault="00A90BD0" w:rsidP="00A90BD0">
      <w:pPr>
        <w:spacing w:after="0" w:line="240" w:lineRule="auto"/>
        <w:ind w:firstLine="708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 xml:space="preserve">По второму вопросу: 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Все присутствующие ознакомлены с итогами работы учреждения в 2018г. Освещена работа коллектива учреждения по улучшению качества жизни проживающих граждан: создание комфортных бытовых условий проживания, оказание социальных и медицинских услуг, проведение реабилитационных мероприятий, организация досуга.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 январе 2019г. выделены денежные средства из личной пенсии граждан, проживающих в учреждении на следующие цели: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-</w:t>
      </w:r>
      <w:proofErr w:type="spellStart"/>
      <w:r>
        <w:rPr>
          <w:rFonts w:ascii="Sylfaen" w:hAnsi="Sylfaen"/>
          <w:sz w:val="24"/>
          <w:szCs w:val="24"/>
        </w:rPr>
        <w:t>Гындуновой</w:t>
      </w:r>
      <w:proofErr w:type="spellEnd"/>
      <w:r>
        <w:rPr>
          <w:rFonts w:ascii="Sylfaen" w:hAnsi="Sylfaen"/>
          <w:sz w:val="24"/>
          <w:szCs w:val="24"/>
        </w:rPr>
        <w:t xml:space="preserve"> М.Ц., медсестре палатной на приобретение медикаментов для подопечных граждан  в соответствии с назначениями врачей;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-Перфильевой Е.А., старшей медсестре,  на питание подопечных граждан при поездках в г</w:t>
      </w:r>
      <w:proofErr w:type="gramStart"/>
      <w:r>
        <w:rPr>
          <w:rFonts w:ascii="Sylfaen" w:hAnsi="Sylfaen"/>
          <w:sz w:val="24"/>
          <w:szCs w:val="24"/>
        </w:rPr>
        <w:t>.У</w:t>
      </w:r>
      <w:proofErr w:type="gramEnd"/>
      <w:r>
        <w:rPr>
          <w:rFonts w:ascii="Sylfaen" w:hAnsi="Sylfaen"/>
          <w:sz w:val="24"/>
          <w:szCs w:val="24"/>
        </w:rPr>
        <w:t>лан-Удэ для медицинского обследования в соответствии с назначениями врачей (</w:t>
      </w:r>
      <w:proofErr w:type="spellStart"/>
      <w:r>
        <w:rPr>
          <w:rFonts w:ascii="Sylfaen" w:hAnsi="Sylfaen"/>
          <w:sz w:val="24"/>
          <w:szCs w:val="24"/>
        </w:rPr>
        <w:t>Рандина</w:t>
      </w:r>
      <w:proofErr w:type="spellEnd"/>
      <w:r>
        <w:rPr>
          <w:rFonts w:ascii="Sylfaen" w:hAnsi="Sylfaen"/>
          <w:sz w:val="24"/>
          <w:szCs w:val="24"/>
        </w:rPr>
        <w:t xml:space="preserve"> А.И., Власова Е.Н., Максимова П.П., </w:t>
      </w:r>
      <w:proofErr w:type="spellStart"/>
      <w:r>
        <w:rPr>
          <w:rFonts w:ascii="Sylfaen" w:hAnsi="Sylfaen"/>
          <w:sz w:val="24"/>
          <w:szCs w:val="24"/>
        </w:rPr>
        <w:t>Пиноев</w:t>
      </w:r>
      <w:proofErr w:type="spellEnd"/>
      <w:r>
        <w:rPr>
          <w:rFonts w:ascii="Sylfaen" w:hAnsi="Sylfaen"/>
          <w:sz w:val="24"/>
          <w:szCs w:val="24"/>
        </w:rPr>
        <w:t xml:space="preserve"> А.Ф., Волосатова О.А., Алымова Л.Г., Серебренников Л.А., </w:t>
      </w:r>
      <w:proofErr w:type="spellStart"/>
      <w:r>
        <w:rPr>
          <w:rFonts w:ascii="Sylfaen" w:hAnsi="Sylfaen"/>
          <w:sz w:val="24"/>
          <w:szCs w:val="24"/>
        </w:rPr>
        <w:t>Евсюкова</w:t>
      </w:r>
      <w:proofErr w:type="spellEnd"/>
      <w:r>
        <w:rPr>
          <w:rFonts w:ascii="Sylfaen" w:hAnsi="Sylfaen"/>
          <w:sz w:val="24"/>
          <w:szCs w:val="24"/>
        </w:rPr>
        <w:t xml:space="preserve"> Л.Н., </w:t>
      </w:r>
      <w:proofErr w:type="spellStart"/>
      <w:r>
        <w:rPr>
          <w:rFonts w:ascii="Sylfaen" w:hAnsi="Sylfaen"/>
          <w:sz w:val="24"/>
          <w:szCs w:val="24"/>
        </w:rPr>
        <w:t>Дремова</w:t>
      </w:r>
      <w:proofErr w:type="spellEnd"/>
      <w:r>
        <w:rPr>
          <w:rFonts w:ascii="Sylfaen" w:hAnsi="Sylfaen"/>
          <w:sz w:val="24"/>
          <w:szCs w:val="24"/>
        </w:rPr>
        <w:t xml:space="preserve"> Н.М., Иванова Н.Ф.)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Рассмотрены поступившие заявления от граждан, проживающих в учреждении на приобретение товаров. 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По итогам заседания Попечительского совета  даны следующие рекомендации по организации работы с подопечными гражданами, проживающими в учреждении, касающиеся, в том числе и расходования  пенсионных средств на личные нужды самих граждан.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Рекомендации Попечительского совета: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приобретение   продуктов  питания, предметов  первой  необходимости, одежды, канцелярских  и прочих товаров и услуг, за счет личных средств  подопечных граждан, производить на  основании их личных заявлений или Актов об установлении мнения (выяснения информации о предпочтениях) подопечного, составленных с учетом пожеланий подопечных граждан при приобретении товаров, услуг;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приобретение медикаментов, оплата медицинских обследований подопечных граждан производить в  соответствии с медицинскими назначениями;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оплату из личной пенсии подопечных граждан за предоставление дополнительных социальных услуг производить на основании договора о предоставлении </w:t>
      </w:r>
      <w:r>
        <w:rPr>
          <w:rFonts w:ascii="Times New Roman" w:hAnsi="Times New Roman"/>
          <w:sz w:val="24"/>
          <w:szCs w:val="24"/>
        </w:rPr>
        <w:lastRenderedPageBreak/>
        <w:t>социальных услуг и ежемесячного акта о фактически оказанных дополнительных социальных услугах.</w:t>
      </w:r>
    </w:p>
    <w:p w:rsidR="00A90BD0" w:rsidRDefault="00A90BD0" w:rsidP="00A90BD0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3.рекомендовать приобретение товаров по поступившим заявлениям подопечных граждан. </w:t>
      </w:r>
      <w:r>
        <w:rPr>
          <w:rFonts w:ascii="Sylfaen" w:hAnsi="Sylfaen"/>
          <w:sz w:val="24"/>
          <w:szCs w:val="24"/>
        </w:rPr>
        <w:t>Копия сводной заявки подопечных граждан прилагается к протоколу.</w:t>
      </w:r>
    </w:p>
    <w:p w:rsidR="00A90BD0" w:rsidRDefault="00A90BD0" w:rsidP="00A90BD0">
      <w:pPr>
        <w:ind w:left="1"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Проголосовали: за-5,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против-нет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,  воздержалис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ь-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нет.</w:t>
      </w:r>
    </w:p>
    <w:p w:rsidR="00A90BD0" w:rsidRDefault="00A90BD0" w:rsidP="00A90BD0">
      <w:pPr>
        <w:spacing w:after="0" w:line="360" w:lineRule="auto"/>
        <w:ind w:firstLine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Принято единогласно.</w:t>
      </w:r>
    </w:p>
    <w:p w:rsidR="00A90BD0" w:rsidRDefault="00A90BD0" w:rsidP="00A90BD0">
      <w:pPr>
        <w:tabs>
          <w:tab w:val="left" w:pos="1815"/>
        </w:tabs>
        <w:spacing w:after="0" w:line="360" w:lineRule="auto"/>
        <w:jc w:val="both"/>
        <w:rPr>
          <w:rFonts w:ascii="Sylfaen" w:hAnsi="Sylfaen"/>
          <w:sz w:val="24"/>
          <w:szCs w:val="24"/>
        </w:rPr>
      </w:pPr>
    </w:p>
    <w:p w:rsidR="00A90BD0" w:rsidRDefault="00A90BD0" w:rsidP="00A90B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Председатель  Попечительского совета:   _________________ /</w:t>
      </w:r>
      <w:proofErr w:type="spellStart"/>
      <w:r>
        <w:rPr>
          <w:rFonts w:ascii="Times New Roman" w:hAnsi="Times New Roman"/>
          <w:sz w:val="24"/>
          <w:szCs w:val="24"/>
        </w:rPr>
        <w:t>Матвеенко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Л.Г./</w:t>
      </w:r>
    </w:p>
    <w:p w:rsidR="00A90BD0" w:rsidRDefault="00A90BD0" w:rsidP="00A90BD0">
      <w:pPr>
        <w:spacing w:after="0"/>
        <w:rPr>
          <w:rFonts w:ascii="Times New Roman" w:hAnsi="Times New Roman"/>
          <w:sz w:val="24"/>
          <w:szCs w:val="24"/>
        </w:rPr>
      </w:pPr>
    </w:p>
    <w:p w:rsidR="00A90BD0" w:rsidRDefault="00A90BD0" w:rsidP="00A90B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Секретарь  Попечительского совета:   _________________ /</w:t>
      </w:r>
      <w:proofErr w:type="spellStart"/>
      <w:r>
        <w:rPr>
          <w:rFonts w:ascii="Times New Roman" w:hAnsi="Times New Roman"/>
          <w:sz w:val="24"/>
          <w:szCs w:val="24"/>
        </w:rPr>
        <w:t>Матренинская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Н.П./</w:t>
      </w: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90BD0" w:rsidRDefault="00A90BD0" w:rsidP="00A90BD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42F4B" w:rsidRDefault="00942F4B"/>
    <w:sectPr w:rsidR="00942F4B" w:rsidSect="0094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0BD0"/>
    <w:rsid w:val="00942F4B"/>
    <w:rsid w:val="00A90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2019-04-25T03:53:00Z</dcterms:created>
  <dcterms:modified xsi:type="dcterms:W3CDTF">2019-04-25T03:53:00Z</dcterms:modified>
</cp:coreProperties>
</file>